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90" w:rsidRPr="00EA2DE5" w:rsidRDefault="0054757E" w:rsidP="001B1DB6">
      <w:pPr>
        <w:pStyle w:val="STYTittel"/>
        <w:spacing w:after="0"/>
        <w:ind w:left="-113"/>
        <w:mirrorIndents/>
      </w:pPr>
      <w:sdt>
        <w:sdtPr>
          <w:alias w:val="TITLE"/>
          <w:tag w:val="TITLE"/>
          <w:id w:val="478197690"/>
          <w:lock w:val="sdtContentLocked"/>
          <w:placeholder>
            <w:docPart w:val="B64AA56431E64EB2B35EDEA9FCA02EDC"/>
          </w:placeholder>
          <w:dataBinding w:prefixMappings="xmlns:ns0='http://software-innovation/documentproduction'" w:xpath="/ns0:customXmlPart[1]/ns0:view[1]/ns0:fields[1]/ns0:field[1]" w:storeItemID="{317954C3-8D41-4F11-AF46-FAC59C57D4BA}"/>
          <w:text/>
        </w:sdtPr>
        <w:sdtEndPr/>
        <w:sdtContent>
          <w:r w:rsidR="008C73F4">
            <w:t>Sjekkliste for sluttkontroll - apparatskap</w:t>
          </w:r>
        </w:sdtContent>
      </w:sdt>
      <w:r w:rsidR="003D1D90" w:rsidRPr="00EA2DE5">
        <w:t xml:space="preserve"> </w:t>
      </w:r>
    </w:p>
    <w:p w:rsidR="00204EB2" w:rsidRDefault="00204EB2" w:rsidP="005F69D9">
      <w:pPr>
        <w:pStyle w:val="STYBrdtekst"/>
      </w:pPr>
    </w:p>
    <w:tbl>
      <w:tblPr>
        <w:tblStyle w:val="Tabellrutenett"/>
        <w:tblpPr w:leftFromText="141" w:rightFromText="141" w:vertAnchor="text" w:horzAnchor="margin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8C73F4" w:rsidTr="00A96191">
        <w:trPr>
          <w:trHeight w:val="425"/>
        </w:trPr>
        <w:tc>
          <w:tcPr>
            <w:tcW w:w="1668" w:type="dxa"/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  <w:r w:rsidRPr="00325379">
              <w:rPr>
                <w:rFonts w:ascii="Arial" w:hAnsi="Arial" w:cs="Arial"/>
              </w:rPr>
              <w:t>Stasjon: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</w:p>
        </w:tc>
      </w:tr>
      <w:tr w:rsidR="008C73F4" w:rsidTr="00A96191">
        <w:trPr>
          <w:trHeight w:val="425"/>
        </w:trPr>
        <w:tc>
          <w:tcPr>
            <w:tcW w:w="1668" w:type="dxa"/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Apparatskap</w:t>
            </w:r>
            <w:r w:rsidRPr="00325379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</w:p>
        </w:tc>
      </w:tr>
      <w:tr w:rsidR="008C73F4" w:rsidTr="00A96191">
        <w:trPr>
          <w:trHeight w:val="425"/>
        </w:trPr>
        <w:tc>
          <w:tcPr>
            <w:tcW w:w="1668" w:type="dxa"/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  <w:r w:rsidRPr="00325379">
              <w:rPr>
                <w:rFonts w:ascii="Arial" w:hAnsi="Arial" w:cs="Arial"/>
              </w:rPr>
              <w:t>Kilometer: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73F4" w:rsidRDefault="008C73F4" w:rsidP="008C73F4">
            <w:pPr>
              <w:rPr>
                <w:rFonts w:ascii="Arial" w:hAnsi="Arial" w:cs="Arial"/>
              </w:rPr>
            </w:pPr>
          </w:p>
        </w:tc>
      </w:tr>
    </w:tbl>
    <w:p w:rsidR="008C73F4" w:rsidRPr="00325379" w:rsidRDefault="008C73F4" w:rsidP="008C73F4">
      <w:pPr>
        <w:spacing w:after="0" w:line="240" w:lineRule="auto"/>
        <w:rPr>
          <w:rFonts w:ascii="Arial" w:hAnsi="Arial" w:cs="Arial"/>
        </w:rPr>
      </w:pPr>
    </w:p>
    <w:p w:rsidR="000E44CC" w:rsidRDefault="00A96191" w:rsidP="008C73F4">
      <w:pPr>
        <w:pStyle w:val="STYOverskriftlistealfabetisk"/>
      </w:pPr>
      <w:r>
        <w:t>K</w:t>
      </w:r>
      <w:r w:rsidR="008C73F4">
        <w:t>ontrollert mot dokumenter</w:t>
      </w:r>
    </w:p>
    <w:tbl>
      <w:tblPr>
        <w:tblStyle w:val="Tabellrutenett"/>
        <w:tblpPr w:leftFromText="141" w:rightFromText="141" w:vertAnchor="text" w:horzAnchor="margin" w:tblpX="108" w:tblpY="115"/>
        <w:tblW w:w="0" w:type="auto"/>
        <w:tblLook w:val="04A0" w:firstRow="1" w:lastRow="0" w:firstColumn="1" w:lastColumn="0" w:noHBand="0" w:noVBand="1"/>
      </w:tblPr>
      <w:tblGrid>
        <w:gridCol w:w="2609"/>
        <w:gridCol w:w="901"/>
      </w:tblGrid>
      <w:tr w:rsidR="008C73F4" w:rsidTr="008C73F4">
        <w:trPr>
          <w:trHeight w:val="345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  <w:r>
              <w:t>Tegningsnummer.</w:t>
            </w: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  <w:r>
              <w:t>Rev.</w:t>
            </w:r>
          </w:p>
        </w:tc>
      </w:tr>
      <w:tr w:rsidR="008C73F4" w:rsidTr="008C73F4">
        <w:trPr>
          <w:trHeight w:val="329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</w:p>
        </w:tc>
      </w:tr>
      <w:tr w:rsidR="008C73F4" w:rsidTr="008C73F4">
        <w:trPr>
          <w:trHeight w:val="329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</w:p>
        </w:tc>
      </w:tr>
      <w:tr w:rsidR="008C73F4" w:rsidTr="008C73F4">
        <w:trPr>
          <w:trHeight w:val="345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</w:p>
        </w:tc>
      </w:tr>
      <w:tr w:rsidR="008C73F4" w:rsidTr="008C73F4">
        <w:trPr>
          <w:trHeight w:val="345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</w:p>
        </w:tc>
      </w:tr>
      <w:tr w:rsidR="008C73F4" w:rsidTr="008C73F4">
        <w:trPr>
          <w:trHeight w:val="345"/>
        </w:trPr>
        <w:tc>
          <w:tcPr>
            <w:tcW w:w="2609" w:type="dxa"/>
          </w:tcPr>
          <w:p w:rsidR="008C73F4" w:rsidRDefault="008C73F4" w:rsidP="008C73F4">
            <w:pPr>
              <w:pStyle w:val="STYBrdteksttabell"/>
            </w:pPr>
          </w:p>
        </w:tc>
        <w:tc>
          <w:tcPr>
            <w:tcW w:w="901" w:type="dxa"/>
          </w:tcPr>
          <w:p w:rsidR="008C73F4" w:rsidRDefault="008C73F4" w:rsidP="008C73F4">
            <w:pPr>
              <w:pStyle w:val="STYBrdteksttabell"/>
            </w:pPr>
          </w:p>
        </w:tc>
      </w:tr>
    </w:tbl>
    <w:p w:rsidR="008C73F4" w:rsidRDefault="008C73F4" w:rsidP="005F69D9">
      <w:pPr>
        <w:pStyle w:val="STYBrdtekst"/>
        <w:rPr>
          <w:color w:val="0070C0"/>
          <w:sz w:val="28"/>
        </w:rPr>
      </w:pPr>
    </w:p>
    <w:p w:rsidR="008C73F4" w:rsidRDefault="008C73F4" w:rsidP="005F69D9">
      <w:pPr>
        <w:pStyle w:val="STYBrdtekst"/>
        <w:rPr>
          <w:color w:val="0070C0"/>
          <w:sz w:val="28"/>
        </w:rPr>
      </w:pPr>
    </w:p>
    <w:p w:rsidR="008C73F4" w:rsidRDefault="008C73F4" w:rsidP="005F69D9">
      <w:pPr>
        <w:pStyle w:val="STYBrdtekst"/>
        <w:rPr>
          <w:color w:val="0070C0"/>
          <w:sz w:val="28"/>
        </w:rPr>
      </w:pPr>
    </w:p>
    <w:p w:rsidR="007F3195" w:rsidRDefault="007F3195" w:rsidP="005F69D9">
      <w:pPr>
        <w:pStyle w:val="STYBrdtekst"/>
        <w:rPr>
          <w:color w:val="0070C0"/>
          <w:sz w:val="28"/>
        </w:rPr>
      </w:pPr>
    </w:p>
    <w:p w:rsidR="007F3195" w:rsidRDefault="007F3195" w:rsidP="005F69D9">
      <w:pPr>
        <w:pStyle w:val="STYBrdtekst"/>
        <w:rPr>
          <w:color w:val="0070C0"/>
          <w:sz w:val="28"/>
        </w:rPr>
      </w:pPr>
    </w:p>
    <w:p w:rsidR="007F3195" w:rsidRDefault="007F3195" w:rsidP="005F69D9">
      <w:pPr>
        <w:pStyle w:val="STYBrdtekst"/>
        <w:rPr>
          <w:color w:val="0070C0"/>
          <w:sz w:val="28"/>
        </w:rPr>
      </w:pPr>
    </w:p>
    <w:p w:rsidR="007F3195" w:rsidRDefault="007F3195" w:rsidP="005F69D9">
      <w:pPr>
        <w:pStyle w:val="STYBrdtekst"/>
        <w:rPr>
          <w:color w:val="0070C0"/>
          <w:sz w:val="28"/>
        </w:rPr>
      </w:pPr>
    </w:p>
    <w:p w:rsidR="007F3195" w:rsidRDefault="007F3195" w:rsidP="005F69D9">
      <w:pPr>
        <w:pStyle w:val="STYBrdtekst"/>
        <w:rPr>
          <w:color w:val="0070C0"/>
          <w:sz w:val="28"/>
        </w:rPr>
      </w:pPr>
    </w:p>
    <w:p w:rsidR="008F40B2" w:rsidRDefault="008F40B2" w:rsidP="005F69D9">
      <w:pPr>
        <w:pStyle w:val="STYBrdtekst"/>
        <w:rPr>
          <w:color w:val="auto"/>
          <w:szCs w:val="21"/>
        </w:rPr>
      </w:pPr>
      <w:r w:rsidRPr="008F40B2">
        <w:rPr>
          <w:b/>
          <w:color w:val="auto"/>
          <w:szCs w:val="21"/>
        </w:rPr>
        <w:t>NB!</w:t>
      </w:r>
      <w:r w:rsidRPr="008F40B2">
        <w:rPr>
          <w:color w:val="auto"/>
          <w:szCs w:val="21"/>
        </w:rPr>
        <w:t xml:space="preserve"> Dette er en veiledende sjekkliste. </w:t>
      </w:r>
      <w:r>
        <w:rPr>
          <w:color w:val="auto"/>
          <w:szCs w:val="21"/>
        </w:rPr>
        <w:t>Ved en</w:t>
      </w:r>
      <w:r w:rsidR="0054757E">
        <w:rPr>
          <w:color w:val="auto"/>
          <w:szCs w:val="21"/>
        </w:rPr>
        <w:t xml:space="preserve">hver bruk må det vurderes </w:t>
      </w:r>
      <w:r w:rsidRPr="008F40B2">
        <w:rPr>
          <w:color w:val="auto"/>
          <w:szCs w:val="21"/>
        </w:rPr>
        <w:t>om punktene som er listet opp her er dekkende eller om det er andre kontrollpunkter det må tas hensyn til.</w:t>
      </w:r>
    </w:p>
    <w:p w:rsidR="008F40B2" w:rsidRPr="008F40B2" w:rsidRDefault="008F40B2" w:rsidP="005F69D9">
      <w:pPr>
        <w:pStyle w:val="STYBrdtekst"/>
        <w:rPr>
          <w:color w:val="auto"/>
          <w:szCs w:val="21"/>
        </w:rPr>
      </w:pPr>
    </w:p>
    <w:tbl>
      <w:tblPr>
        <w:tblW w:w="49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589"/>
        <w:gridCol w:w="1592"/>
        <w:gridCol w:w="3092"/>
      </w:tblGrid>
      <w:tr w:rsidR="008C73F4" w:rsidRPr="007012D9" w:rsidTr="0078756C">
        <w:trPr>
          <w:cantSplit/>
          <w:tblHeader/>
        </w:trPr>
        <w:tc>
          <w:tcPr>
            <w:tcW w:w="372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C73F4" w:rsidRPr="007012D9" w:rsidRDefault="008C73F4" w:rsidP="0078756C">
            <w:pPr>
              <w:pStyle w:val="STYTabellTittel2"/>
            </w:pPr>
          </w:p>
          <w:p w:rsidR="008C73F4" w:rsidRPr="007012D9" w:rsidRDefault="008C73F4" w:rsidP="0078756C">
            <w:pPr>
              <w:pStyle w:val="STYTabellTittel2"/>
            </w:pPr>
            <w:r w:rsidRPr="007012D9">
              <w:t>Sjekk-punkt</w:t>
            </w:r>
          </w:p>
          <w:p w:rsidR="008C73F4" w:rsidRPr="007012D9" w:rsidRDefault="008C73F4" w:rsidP="0078756C">
            <w:pPr>
              <w:pStyle w:val="STYTabellTittel2"/>
            </w:pPr>
          </w:p>
        </w:tc>
        <w:tc>
          <w:tcPr>
            <w:tcW w:w="2006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8C73F4" w:rsidRPr="007012D9" w:rsidRDefault="008C73F4" w:rsidP="0078756C">
            <w:pPr>
              <w:pStyle w:val="STYTabellTittel2"/>
            </w:pPr>
          </w:p>
          <w:p w:rsidR="008C73F4" w:rsidRPr="007012D9" w:rsidRDefault="008C73F4" w:rsidP="0078756C">
            <w:pPr>
              <w:pStyle w:val="STYTabellTittel2"/>
            </w:pPr>
            <w:r w:rsidRPr="007012D9">
              <w:t>Tema</w:t>
            </w:r>
          </w:p>
        </w:tc>
        <w:tc>
          <w:tcPr>
            <w:tcW w:w="893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C73F4" w:rsidRPr="007012D9" w:rsidRDefault="008C73F4" w:rsidP="0078756C">
            <w:pPr>
              <w:pStyle w:val="STYTabellTittel2"/>
            </w:pPr>
            <w:r>
              <w:t>Kontrollør (</w:t>
            </w:r>
            <w:r w:rsidRPr="007012D9">
              <w:t>initialer</w:t>
            </w:r>
            <w:r>
              <w:t xml:space="preserve"> og dato når kontrollert)</w:t>
            </w:r>
          </w:p>
        </w:tc>
        <w:tc>
          <w:tcPr>
            <w:tcW w:w="1730" w:type="pct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8C73F4" w:rsidRPr="007012D9" w:rsidRDefault="008C73F4" w:rsidP="0078756C">
            <w:pPr>
              <w:pStyle w:val="STYTabellTittel2"/>
            </w:pPr>
            <w:r w:rsidRPr="007012D9">
              <w:t>Kommentarer</w:t>
            </w: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pStyle w:val="STYBrdteksttabell"/>
            </w:pPr>
            <w:r w:rsidRPr="007012D9">
              <w:t>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pStyle w:val="STYBrdteksttabell"/>
              <w:rPr>
                <w:b/>
              </w:rPr>
            </w:pPr>
            <w:r>
              <w:rPr>
                <w:b/>
              </w:rPr>
              <w:t>Apparatskap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pStyle w:val="STYBrdteksttabell"/>
            </w:pPr>
            <w:r w:rsidRPr="007012D9">
              <w:t>Grå felt fylles ikke ut</w:t>
            </w: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pStyle w:val="STYBrdteksttabell"/>
            </w:pPr>
            <w:r w:rsidRPr="007012D9">
              <w:t>1.1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skapet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skapet står rett?</w:t>
            </w:r>
          </w:p>
          <w:p w:rsidR="008C73F4" w:rsidRPr="00D72DD8" w:rsidRDefault="008C73F4" w:rsidP="0078756C">
            <w:pPr>
              <w:pStyle w:val="STYBrdteksttabell"/>
              <w:rPr>
                <w:i/>
              </w:rPr>
            </w:pPr>
            <w:r>
              <w:rPr>
                <w:i/>
              </w:rPr>
              <w:t>Iht. JD553 6.2.2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pStyle w:val="STYBrdteksttabell"/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pStyle w:val="STYBrdteksttabell"/>
            </w:pPr>
          </w:p>
        </w:tc>
      </w:tr>
      <w:tr w:rsidR="008C73F4" w:rsidRPr="004E53AF" w:rsidTr="0078756C">
        <w:trPr>
          <w:cantSplit/>
        </w:trPr>
        <w:tc>
          <w:tcPr>
            <w:tcW w:w="37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F4" w:rsidRPr="006D5D24" w:rsidRDefault="008C73F4" w:rsidP="0078756C">
            <w:pPr>
              <w:pStyle w:val="STYBrdteksttabell"/>
            </w:pPr>
            <w:r w:rsidRPr="006D5D24">
              <w:t>1.2</w:t>
            </w:r>
          </w:p>
        </w:tc>
        <w:tc>
          <w:tcPr>
            <w:tcW w:w="2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skapets avstand fra spor kontrollert?</w:t>
            </w:r>
          </w:p>
          <w:p w:rsidR="008C73F4" w:rsidRPr="00A4272F" w:rsidRDefault="008C73F4" w:rsidP="0078756C">
            <w:pPr>
              <w:pStyle w:val="STYBrdteksttabell"/>
              <w:rPr>
                <w:i/>
                <w:lang w:val="nn-NO"/>
              </w:rPr>
            </w:pPr>
            <w:proofErr w:type="spellStart"/>
            <w:r w:rsidRPr="00A4272F">
              <w:rPr>
                <w:i/>
                <w:lang w:val="nn-NO"/>
              </w:rPr>
              <w:t>Iht</w:t>
            </w:r>
            <w:proofErr w:type="spellEnd"/>
            <w:r w:rsidRPr="00A4272F">
              <w:rPr>
                <w:i/>
                <w:lang w:val="nn-NO"/>
              </w:rPr>
              <w:t>. JD520 Kap.2Minste tverrsnitt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3F4" w:rsidRPr="00A4272F" w:rsidRDefault="008C73F4" w:rsidP="0078756C">
            <w:pPr>
              <w:pStyle w:val="STYBrdteksttabell"/>
              <w:rPr>
                <w:lang w:val="nn-NO"/>
              </w:rPr>
            </w:pPr>
          </w:p>
        </w:tc>
        <w:tc>
          <w:tcPr>
            <w:tcW w:w="1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8C73F4" w:rsidRPr="00A4272F" w:rsidRDefault="008C73F4" w:rsidP="0078756C">
            <w:pPr>
              <w:pStyle w:val="STYBrdteksttabell"/>
              <w:rPr>
                <w:lang w:val="nn-NO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luftventilen i skap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lys i skap kontrollert?</w:t>
            </w:r>
          </w:p>
          <w:p w:rsidR="004E53AF" w:rsidRDefault="004E53AF" w:rsidP="0078756C">
            <w:pPr>
              <w:pStyle w:val="STYBrdteksttabell"/>
            </w:pP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522582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522582" w:rsidRDefault="008C73F4" w:rsidP="0078756C">
            <w:pPr>
              <w:rPr>
                <w:rFonts w:ascii="Arial" w:hAnsi="Arial"/>
                <w:sz w:val="20"/>
              </w:rPr>
            </w:pPr>
            <w:r w:rsidRPr="00522582">
              <w:rPr>
                <w:rFonts w:ascii="Arial" w:hAnsi="Arial"/>
                <w:sz w:val="20"/>
              </w:rPr>
              <w:lastRenderedPageBreak/>
              <w:t>1.5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522582" w:rsidRDefault="008C73F4" w:rsidP="0078756C">
            <w:pPr>
              <w:pStyle w:val="STYBrdteksttabell"/>
            </w:pPr>
            <w:r w:rsidRPr="00522582">
              <w:t>Er følgende merking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522582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522582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8C73F4">
            <w:pPr>
              <w:pStyle w:val="STYBrdteksttabell"/>
              <w:numPr>
                <w:ilvl w:val="0"/>
                <w:numId w:val="24"/>
              </w:numPr>
            </w:pPr>
            <w:r>
              <w:t>Utvendig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1.5.2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8C73F4">
            <w:pPr>
              <w:pStyle w:val="STYBrdteksttabell"/>
              <w:numPr>
                <w:ilvl w:val="0"/>
                <w:numId w:val="24"/>
              </w:numPr>
            </w:pPr>
            <w:r>
              <w:t>AS-plate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8C73F4">
            <w:pPr>
              <w:pStyle w:val="STYBrdteksttabell"/>
              <w:numPr>
                <w:ilvl w:val="0"/>
                <w:numId w:val="24"/>
              </w:numPr>
            </w:pPr>
            <w:r>
              <w:t>Utstyr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980463" w:rsidRDefault="008C73F4" w:rsidP="0078756C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980463" w:rsidRDefault="008C73F4" w:rsidP="0078756C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56277E" w:rsidRDefault="008C73F4" w:rsidP="0078756C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56277E" w:rsidRDefault="008C73F4" w:rsidP="0078756C">
            <w:pPr>
              <w:pStyle w:val="STYBrdteksttabell"/>
            </w:pPr>
            <w:r>
              <w:t xml:space="preserve">      - </w:t>
            </w:r>
            <w:proofErr w:type="spellStart"/>
            <w:r>
              <w:t>Bøyeradie</w:t>
            </w:r>
            <w:proofErr w:type="spellEnd"/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1.6.4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8C73F4">
            <w:pPr>
              <w:pStyle w:val="STYBrdteksttabell"/>
              <w:numPr>
                <w:ilvl w:val="0"/>
                <w:numId w:val="24"/>
              </w:numPr>
            </w:pPr>
            <w:r>
              <w:t>Jording (JD 510 kap.3)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1.6.5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1.6.6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1.6.7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8C73F4">
            <w:pPr>
              <w:pStyle w:val="STYBrdteksttabell"/>
              <w:numPr>
                <w:ilvl w:val="0"/>
                <w:numId w:val="24"/>
              </w:numPr>
            </w:pPr>
            <w:r>
              <w:t>Tetting ved innføring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data på sporfelttransformatorer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data på sporfeltmotstander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jording på AS-plate kontrollert?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sikringer for sporfelt kontrollert? (JD551 vedlegg kap.6c)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 xml:space="preserve">Er AS-platen ringt ut i hht koblingsskjemaer og trådfordeling? 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  <w:tr w:rsidR="008C73F4" w:rsidRPr="007012D9" w:rsidTr="0078756C">
        <w:trPr>
          <w:cantSplit/>
        </w:trPr>
        <w:tc>
          <w:tcPr>
            <w:tcW w:w="3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Default="008C73F4" w:rsidP="0078756C">
            <w:pPr>
              <w:pStyle w:val="STYBrdteksttabell"/>
            </w:pPr>
            <w:r>
              <w:t xml:space="preserve">Er det foretatt isolasjonsmåling av alle koblinger på AS-platen? </w:t>
            </w:r>
          </w:p>
        </w:tc>
        <w:tc>
          <w:tcPr>
            <w:tcW w:w="893" w:type="pct"/>
            <w:tcBorders>
              <w:top w:val="single" w:sz="6" w:space="0" w:color="auto"/>
              <w:bottom w:val="single" w:sz="6" w:space="0" w:color="auto"/>
            </w:tcBorders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  <w:tc>
          <w:tcPr>
            <w:tcW w:w="173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3F4" w:rsidRPr="007012D9" w:rsidRDefault="008C73F4" w:rsidP="0078756C">
            <w:pPr>
              <w:rPr>
                <w:rFonts w:ascii="Arial" w:hAnsi="Arial"/>
                <w:sz w:val="20"/>
              </w:rPr>
            </w:pPr>
          </w:p>
        </w:tc>
      </w:tr>
    </w:tbl>
    <w:p w:rsidR="00D50FC8" w:rsidRPr="00D50FC8" w:rsidRDefault="00D50FC8" w:rsidP="00D50FC8">
      <w:pPr>
        <w:rPr>
          <w:rFonts w:ascii="Arial" w:eastAsia="Calibri" w:hAnsi="Arial"/>
          <w:sz w:val="21"/>
        </w:rPr>
      </w:pPr>
      <w:r w:rsidRPr="00D50FC8">
        <w:rPr>
          <w:rFonts w:ascii="Arial" w:eastAsia="Calibri" w:hAnsi="Arial"/>
          <w:sz w:val="21"/>
        </w:rPr>
        <w:lastRenderedPageBreak/>
        <w:t xml:space="preserve">For kontroll av hovedkabel, se </w:t>
      </w:r>
      <w:r w:rsidR="0078715A">
        <w:rPr>
          <w:rFonts w:ascii="Arial" w:eastAsia="Calibri" w:hAnsi="Arial"/>
          <w:sz w:val="21"/>
        </w:rPr>
        <w:t>STY-603475</w:t>
      </w:r>
      <w:r w:rsidRPr="00D50FC8">
        <w:rPr>
          <w:rFonts w:ascii="Arial" w:eastAsia="Calibri" w:hAnsi="Arial"/>
          <w:sz w:val="21"/>
        </w:rPr>
        <w:t xml:space="preserve"> Sjekkliste for sluttkontroll – Hovedkabler</w:t>
      </w:r>
    </w:p>
    <w:p w:rsidR="00D50FC8" w:rsidRPr="00D50FC8" w:rsidRDefault="00D50FC8" w:rsidP="00D50FC8">
      <w:pPr>
        <w:rPr>
          <w:rFonts w:ascii="Arial" w:eastAsia="Calibri" w:hAnsi="Arial"/>
          <w:sz w:val="21"/>
        </w:rPr>
      </w:pPr>
      <w:r w:rsidRPr="00D50FC8">
        <w:rPr>
          <w:rFonts w:ascii="Arial" w:eastAsia="Calibri" w:hAnsi="Arial"/>
          <w:sz w:val="21"/>
        </w:rPr>
        <w:t xml:space="preserve">Følgende tabell skal fylles ut for kontroll av stikk-kabler: 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967"/>
        <w:gridCol w:w="845"/>
        <w:gridCol w:w="1099"/>
        <w:gridCol w:w="911"/>
        <w:gridCol w:w="845"/>
        <w:gridCol w:w="864"/>
        <w:gridCol w:w="1333"/>
      </w:tblGrid>
      <w:tr w:rsidR="00D50FC8" w:rsidTr="0078756C">
        <w:trPr>
          <w:trHeight w:val="25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Isolasjonsmåling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Stikk-kabler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D50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Tråd ringt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Innbyrdes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 jord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Merknader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0FC8" w:rsidTr="0078756C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0FC8" w:rsidRDefault="00D50FC8" w:rsidP="00787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50FC8" w:rsidRPr="00204EB2" w:rsidRDefault="00D50FC8" w:rsidP="008C73F4">
      <w:pPr>
        <w:pStyle w:val="STYBrdtekst"/>
      </w:pPr>
    </w:p>
    <w:sectPr w:rsidR="00D50FC8" w:rsidRPr="00204EB2" w:rsidSect="00C72D50">
      <w:headerReference w:type="default" r:id="rId13"/>
      <w:footerReference w:type="default" r:id="rId14"/>
      <w:pgSz w:w="11906" w:h="16838" w:code="9"/>
      <w:pgMar w:top="2438" w:right="1531" w:bottom="1701" w:left="153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2" w:rsidRDefault="00EB6A62" w:rsidP="00EB6A62">
      <w:pPr>
        <w:spacing w:after="0" w:line="240" w:lineRule="auto"/>
      </w:pPr>
      <w:r>
        <w:separator/>
      </w:r>
    </w:p>
  </w:endnote>
  <w:end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B2" w:rsidRDefault="00204EB2" w:rsidP="00204EB2">
    <w:pPr>
      <w:pStyle w:val="Topptekst"/>
    </w:pPr>
  </w:p>
  <w:tbl>
    <w:tblPr>
      <w:tblStyle w:val="Tabellrutenett"/>
      <w:tblW w:w="907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04"/>
      <w:gridCol w:w="1468"/>
    </w:tblGrid>
    <w:tr w:rsidR="008C00E2" w:rsidTr="00C72D50">
      <w:tc>
        <w:tcPr>
          <w:tcW w:w="7456" w:type="dxa"/>
          <w:vMerge w:val="restart"/>
        </w:tcPr>
        <w:p w:rsidR="008C00E2" w:rsidRPr="002954DC" w:rsidRDefault="00E224C1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Sjekkliste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Dette dokumentet er basert på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DOCID"/>
              <w:tag w:val="DOCID"/>
              <w:id w:val="-140964137"/>
              <w:lock w:val="sdtContentLocked"/>
              <w:dataBinding w:prefixMappings="xmlns:ns0='http://software-innovation/documentproduction'" w:xpath="/ns0:customXmlPart[1]/ns0:view[1]/ns0:fields[1]/ns0:field[3]" w:storeItemID="{317954C3-8D41-4F11-AF46-FAC59C57D4BA}"/>
              <w:text/>
            </w:sdtPr>
            <w:sdtEndPr/>
            <w:sdtContent>
              <w:r w:rsidR="008C73F4">
                <w:rPr>
                  <w:rFonts w:ascii="Arial" w:hAnsi="Arial" w:cs="Arial"/>
                  <w:sz w:val="15"/>
                  <w:szCs w:val="15"/>
                </w:rPr>
                <w:t>STY-603465</w:t>
              </w:r>
            </w:sdtContent>
          </w:sdt>
          <w:r w:rsidRPr="00CC2CB5">
            <w:rPr>
              <w:rFonts w:ascii="Arial" w:hAnsi="Arial" w:cs="Arial"/>
              <w:sz w:val="15"/>
              <w:szCs w:val="15"/>
            </w:rPr>
            <w:t xml:space="preserve">, rev. </w:t>
          </w:r>
          <w:sdt>
            <w:sdtPr>
              <w:rPr>
                <w:rFonts w:ascii="Arial" w:hAnsi="Arial" w:cs="Arial"/>
                <w:sz w:val="15"/>
                <w:szCs w:val="15"/>
              </w:rPr>
              <w:alias w:val="REV"/>
              <w:tag w:val="REV"/>
              <w:id w:val="-1237772214"/>
              <w:lock w:val="sdtContentLocked"/>
              <w:dataBinding w:prefixMappings="xmlns:ns0='http://software-innovation/documentproduction'" w:xpath="/ns0:customXmlPart[1]/ns0:view[1]/ns0:fields[1]/ns0:field[5]" w:storeItemID="{317954C3-8D41-4F11-AF46-FAC59C57D4BA}"/>
              <w:text/>
            </w:sdtPr>
            <w:sdtEndPr/>
            <w:sdtContent>
              <w:r w:rsidR="008F40B2">
                <w:rPr>
                  <w:rFonts w:ascii="Arial" w:hAnsi="Arial" w:cs="Arial"/>
                  <w:sz w:val="15"/>
                  <w:szCs w:val="15"/>
                </w:rPr>
                <w:t>001</w:t>
              </w:r>
            </w:sdtContent>
          </w:sdt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Side: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PAGE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54757E">
            <w:rPr>
              <w:rFonts w:ascii="Arial" w:hAnsi="Arial" w:cs="Arial"/>
              <w:noProof/>
              <w:sz w:val="15"/>
              <w:szCs w:val="15"/>
            </w:rPr>
            <w:t>3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  <w:r w:rsidRPr="00CC2CB5">
            <w:rPr>
              <w:rFonts w:ascii="Arial" w:hAnsi="Arial" w:cs="Arial"/>
              <w:sz w:val="15"/>
              <w:szCs w:val="15"/>
            </w:rPr>
            <w:t xml:space="preserve"> av </w:t>
          </w:r>
          <w:r w:rsidRPr="00CC2CB5">
            <w:rPr>
              <w:rFonts w:ascii="Arial" w:hAnsi="Arial" w:cs="Arial"/>
              <w:sz w:val="15"/>
              <w:szCs w:val="15"/>
            </w:rPr>
            <w:fldChar w:fldCharType="begin"/>
          </w:r>
          <w:r w:rsidRPr="00CC2CB5">
            <w:rPr>
              <w:rFonts w:ascii="Arial" w:hAnsi="Arial" w:cs="Arial"/>
              <w:sz w:val="15"/>
              <w:szCs w:val="15"/>
            </w:rPr>
            <w:instrText xml:space="preserve"> NUMPAGES  \* Arabic  \* MERGEFORMAT </w:instrText>
          </w:r>
          <w:r w:rsidRPr="00CC2CB5">
            <w:rPr>
              <w:rFonts w:ascii="Arial" w:hAnsi="Arial" w:cs="Arial"/>
              <w:sz w:val="15"/>
              <w:szCs w:val="15"/>
            </w:rPr>
            <w:fldChar w:fldCharType="separate"/>
          </w:r>
          <w:r w:rsidR="0054757E">
            <w:rPr>
              <w:rFonts w:ascii="Arial" w:hAnsi="Arial" w:cs="Arial"/>
              <w:noProof/>
              <w:sz w:val="15"/>
              <w:szCs w:val="15"/>
            </w:rPr>
            <w:t>3</w:t>
          </w:r>
          <w:r w:rsidRPr="00CC2CB5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8C00E2" w:rsidTr="00C72D50">
      <w:tc>
        <w:tcPr>
          <w:tcW w:w="7456" w:type="dxa"/>
          <w:vMerge w:val="restart"/>
        </w:tcPr>
        <w:p w:rsidR="008C00E2" w:rsidRPr="00CC2CB5" w:rsidRDefault="008C00E2" w:rsidP="00C72D50">
          <w:pPr>
            <w:pStyle w:val="Bunntekst"/>
            <w:tabs>
              <w:tab w:val="clear" w:pos="4536"/>
              <w:tab w:val="clear" w:pos="9072"/>
              <w:tab w:val="left" w:pos="3345"/>
            </w:tabs>
            <w:spacing w:before="60"/>
            <w:ind w:left="-113"/>
            <w:rPr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>Utskriften er en kopi av dokumentet. Siste revisjon finnes i det elektroniske styringssystemet.</w:t>
          </w:r>
        </w:p>
        <w:p w:rsidR="008C00E2" w:rsidRPr="00CC2CB5" w:rsidRDefault="008C00E2" w:rsidP="00C72D50">
          <w:pPr>
            <w:pStyle w:val="Topptekst"/>
            <w:spacing w:before="60"/>
            <w:ind w:left="-113"/>
            <w:jc w:val="righ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tabs>
              <w:tab w:val="clear" w:pos="4536"/>
              <w:tab w:val="clear" w:pos="9072"/>
              <w:tab w:val="right" w:pos="2367"/>
            </w:tabs>
            <w:spacing w:before="60"/>
            <w:rPr>
              <w:rFonts w:ascii="Arial" w:hAnsi="Arial" w:cs="Arial"/>
              <w:sz w:val="15"/>
              <w:szCs w:val="15"/>
            </w:rPr>
          </w:pPr>
          <w:r w:rsidRPr="00CC2CB5">
            <w:rPr>
              <w:rFonts w:ascii="Arial" w:hAnsi="Arial" w:cs="Arial"/>
              <w:sz w:val="15"/>
              <w:szCs w:val="15"/>
            </w:rPr>
            <w:t xml:space="preserve">   </w:t>
          </w:r>
        </w:p>
      </w:tc>
    </w:tr>
    <w:tr w:rsidR="008C00E2" w:rsidTr="00C72D50">
      <w:tc>
        <w:tcPr>
          <w:tcW w:w="7456" w:type="dxa"/>
          <w:vMerge/>
        </w:tcPr>
        <w:p w:rsidR="008C00E2" w:rsidRPr="00CC2CB5" w:rsidRDefault="008C00E2" w:rsidP="00C72D50">
          <w:pPr>
            <w:pStyle w:val="Topptekst"/>
            <w:spacing w:before="60"/>
            <w:ind w:left="-113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</w:tcPr>
        <w:p w:rsidR="008C00E2" w:rsidRPr="00CC2CB5" w:rsidRDefault="008C00E2" w:rsidP="00CC2CB5">
          <w:pPr>
            <w:pStyle w:val="Topptekst"/>
            <w:spacing w:before="60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 w:rsidP="00D62234">
    <w:pPr>
      <w:pStyle w:val="Bunn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2" w:rsidRDefault="00EB6A62" w:rsidP="00EB6A62">
      <w:pPr>
        <w:spacing w:after="0" w:line="240" w:lineRule="auto"/>
      </w:pPr>
      <w:r>
        <w:separator/>
      </w:r>
    </w:p>
  </w:footnote>
  <w:footnote w:type="continuationSeparator" w:id="0">
    <w:p w:rsidR="00EB6A62" w:rsidRDefault="00EB6A62" w:rsidP="00EB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2268"/>
      <w:gridCol w:w="387"/>
      <w:gridCol w:w="2584"/>
    </w:tblGrid>
    <w:tr w:rsidR="00204EB2" w:rsidTr="0046254D">
      <w:trPr>
        <w:trHeight w:val="340"/>
      </w:trPr>
      <w:tc>
        <w:tcPr>
          <w:tcW w:w="2773" w:type="dxa"/>
          <w:gridSpan w:val="2"/>
        </w:tcPr>
        <w:p w:rsidR="009C3CBF" w:rsidRDefault="00C075B4" w:rsidP="00D944B9">
          <w:pPr>
            <w:pStyle w:val="Topptekst"/>
          </w:pPr>
          <w:r w:rsidRPr="00C075B4">
            <w:rPr>
              <w:noProof/>
              <w:lang w:eastAsia="nb-NO"/>
            </w:rPr>
            <w:drawing>
              <wp:inline distT="0" distB="0" distL="0" distR="0" wp14:anchorId="55054E51" wp14:editId="479A677F">
                <wp:extent cx="1196640" cy="275040"/>
                <wp:effectExtent l="0" t="0" r="381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640" cy="27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584" w:type="dxa"/>
        </w:tcPr>
        <w:p w:rsidR="00204EB2" w:rsidRPr="00F54A2E" w:rsidRDefault="00204EB2" w:rsidP="00CC2CB5">
          <w:pPr>
            <w:pStyle w:val="Topptekst"/>
            <w:spacing w:before="80"/>
            <w:ind w:firstLine="708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775B1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ab/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751783" w:rsidRDefault="00204EB2" w:rsidP="00D944B9">
          <w:pPr>
            <w:pStyle w:val="Topptekst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2A6716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  <w:r w:rsidRPr="002A6716">
            <w:rPr>
              <w:rFonts w:ascii="Arial" w:hAnsi="Arial" w:cs="Arial"/>
              <w:sz w:val="15"/>
              <w:szCs w:val="15"/>
            </w:rPr>
            <w:t>Styringssystem</w:t>
          </w:r>
        </w:p>
      </w:tc>
      <w:tc>
        <w:tcPr>
          <w:tcW w:w="387" w:type="dxa"/>
        </w:tcPr>
        <w:p w:rsidR="00204EB2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tabs>
              <w:tab w:val="clear" w:pos="4536"/>
              <w:tab w:val="clear" w:pos="9072"/>
              <w:tab w:val="right" w:pos="2367"/>
            </w:tabs>
            <w:rPr>
              <w:rFonts w:ascii="Arial" w:hAnsi="Arial" w:cs="Arial"/>
              <w:sz w:val="15"/>
              <w:szCs w:val="15"/>
            </w:rPr>
          </w:pP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sz w:val="15"/>
              <w:szCs w:val="15"/>
            </w:rPr>
            <w:t xml:space="preserve"> </w:t>
          </w:r>
          <w:r w:rsidRPr="00F54A2E">
            <w:rPr>
              <w:rFonts w:ascii="Arial" w:hAnsi="Arial" w:cs="Arial"/>
              <w:sz w:val="15"/>
              <w:szCs w:val="15"/>
            </w:rPr>
            <w:t xml:space="preserve"> </w:t>
          </w:r>
        </w:p>
      </w:tc>
    </w:tr>
    <w:tr w:rsidR="00204EB2" w:rsidTr="009442D7">
      <w:trPr>
        <w:trHeight w:hRule="exact" w:val="142"/>
      </w:trPr>
      <w:tc>
        <w:tcPr>
          <w:tcW w:w="595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268" w:type="dxa"/>
          <w:vAlign w:val="center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  <w:tr w:rsidR="00204EB2" w:rsidTr="0046254D">
      <w:tc>
        <w:tcPr>
          <w:tcW w:w="2773" w:type="dxa"/>
          <w:gridSpan w:val="2"/>
        </w:tcPr>
        <w:p w:rsidR="00204EB2" w:rsidRDefault="00204EB2" w:rsidP="005F69D9">
          <w:pPr>
            <w:pStyle w:val="Topptekst"/>
            <w:jc w:val="center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87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584" w:type="dxa"/>
        </w:tcPr>
        <w:p w:rsidR="00204EB2" w:rsidRPr="00F54A2E" w:rsidRDefault="00204EB2" w:rsidP="00D944B9">
          <w:pPr>
            <w:pStyle w:val="Topptekst"/>
            <w:rPr>
              <w:rFonts w:ascii="Arial" w:hAnsi="Arial" w:cs="Arial"/>
              <w:sz w:val="15"/>
              <w:szCs w:val="15"/>
            </w:rPr>
          </w:pPr>
        </w:p>
      </w:tc>
    </w:tr>
  </w:tbl>
  <w:p w:rsidR="00204EB2" w:rsidRDefault="00204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536"/>
    <w:multiLevelType w:val="multilevel"/>
    <w:tmpl w:val="6B1C6C32"/>
    <w:styleLink w:val="STYLISTESTILnummert"/>
    <w:lvl w:ilvl="0">
      <w:start w:val="1"/>
      <w:numFmt w:val="ordinal"/>
      <w:pStyle w:val="STY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20778"/>
    <w:multiLevelType w:val="hybridMultilevel"/>
    <w:tmpl w:val="9ABA4BD0"/>
    <w:lvl w:ilvl="0" w:tplc="5D1A0678">
      <w:start w:val="1"/>
      <w:numFmt w:val="bullet"/>
      <w:lvlText w:val=""/>
      <w:lvlJc w:val="left"/>
      <w:pPr>
        <w:tabs>
          <w:tab w:val="num" w:pos="710"/>
        </w:tabs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FE47286"/>
    <w:multiLevelType w:val="multilevel"/>
    <w:tmpl w:val="6E5E8A52"/>
    <w:styleLink w:val="STYLISTESTILpunkter"/>
    <w:lvl w:ilvl="0">
      <w:start w:val="1"/>
      <w:numFmt w:val="bullet"/>
      <w:pStyle w:val="STY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6402E45"/>
    <w:multiLevelType w:val="multilevel"/>
    <w:tmpl w:val="EE6A0AF0"/>
    <w:styleLink w:val="STYLISTESTILOverskrifternummerert"/>
    <w:lvl w:ilvl="0">
      <w:start w:val="1"/>
      <w:numFmt w:val="ordinal"/>
      <w:pStyle w:val="STY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>
    <w:nsid w:val="5EC328AC"/>
    <w:multiLevelType w:val="multilevel"/>
    <w:tmpl w:val="E2E4DB0A"/>
    <w:styleLink w:val="STYLISTESTILalfabetisk"/>
    <w:lvl w:ilvl="0">
      <w:start w:val="1"/>
      <w:numFmt w:val="lowerLetter"/>
      <w:pStyle w:val="STY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62B04E67"/>
    <w:multiLevelType w:val="hybridMultilevel"/>
    <w:tmpl w:val="8712590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A80697"/>
    <w:multiLevelType w:val="multilevel"/>
    <w:tmpl w:val="EE6A0AF0"/>
    <w:numStyleLink w:val="STYLISTESTILOverskrifternummerert"/>
  </w:abstractNum>
  <w:abstractNum w:abstractNumId="8">
    <w:nsid w:val="77D46542"/>
    <w:multiLevelType w:val="multilevel"/>
    <w:tmpl w:val="ECAC13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595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247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190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4621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211"/>
        </w:tabs>
        <w:ind w:left="3291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211"/>
        </w:tabs>
        <w:ind w:left="3651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2211"/>
        </w:tabs>
        <w:ind w:left="4011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4"/>
    <w:rsid w:val="000B06C3"/>
    <w:rsid w:val="000C2DE2"/>
    <w:rsid w:val="000E44CC"/>
    <w:rsid w:val="00120EBD"/>
    <w:rsid w:val="001731DE"/>
    <w:rsid w:val="001B1DB6"/>
    <w:rsid w:val="00204EB2"/>
    <w:rsid w:val="002775B1"/>
    <w:rsid w:val="00293D41"/>
    <w:rsid w:val="002954DC"/>
    <w:rsid w:val="002A6716"/>
    <w:rsid w:val="002A70D2"/>
    <w:rsid w:val="003260D7"/>
    <w:rsid w:val="00353575"/>
    <w:rsid w:val="003A6ACF"/>
    <w:rsid w:val="003D1D90"/>
    <w:rsid w:val="0046254D"/>
    <w:rsid w:val="00490C34"/>
    <w:rsid w:val="004B3162"/>
    <w:rsid w:val="004E53AF"/>
    <w:rsid w:val="0054757E"/>
    <w:rsid w:val="0055657B"/>
    <w:rsid w:val="00563FC9"/>
    <w:rsid w:val="005C1F2A"/>
    <w:rsid w:val="005C6CA6"/>
    <w:rsid w:val="005D45BF"/>
    <w:rsid w:val="005D55E2"/>
    <w:rsid w:val="005F69D9"/>
    <w:rsid w:val="0064422E"/>
    <w:rsid w:val="006A39EB"/>
    <w:rsid w:val="007145F1"/>
    <w:rsid w:val="00715681"/>
    <w:rsid w:val="00751783"/>
    <w:rsid w:val="00754E3C"/>
    <w:rsid w:val="00776AF4"/>
    <w:rsid w:val="00781D8D"/>
    <w:rsid w:val="0078715A"/>
    <w:rsid w:val="0079615C"/>
    <w:rsid w:val="007F3195"/>
    <w:rsid w:val="00853A3D"/>
    <w:rsid w:val="00886914"/>
    <w:rsid w:val="008C00E2"/>
    <w:rsid w:val="008C73F4"/>
    <w:rsid w:val="008F40B2"/>
    <w:rsid w:val="00917EF4"/>
    <w:rsid w:val="009442D7"/>
    <w:rsid w:val="0094500D"/>
    <w:rsid w:val="00997323"/>
    <w:rsid w:val="009A1F8C"/>
    <w:rsid w:val="009B4E5C"/>
    <w:rsid w:val="009C3CBF"/>
    <w:rsid w:val="009F169D"/>
    <w:rsid w:val="00A21FAC"/>
    <w:rsid w:val="00A4625C"/>
    <w:rsid w:val="00A96191"/>
    <w:rsid w:val="00B5780A"/>
    <w:rsid w:val="00BA6D8F"/>
    <w:rsid w:val="00BE2B1A"/>
    <w:rsid w:val="00C075B4"/>
    <w:rsid w:val="00C219C8"/>
    <w:rsid w:val="00C72D50"/>
    <w:rsid w:val="00CC2CB5"/>
    <w:rsid w:val="00CC35EE"/>
    <w:rsid w:val="00D21102"/>
    <w:rsid w:val="00D50FC8"/>
    <w:rsid w:val="00D62234"/>
    <w:rsid w:val="00DE68C9"/>
    <w:rsid w:val="00E21D3E"/>
    <w:rsid w:val="00E224C1"/>
    <w:rsid w:val="00E70D27"/>
    <w:rsid w:val="00E92372"/>
    <w:rsid w:val="00E937A1"/>
    <w:rsid w:val="00EA39AC"/>
    <w:rsid w:val="00EB6A62"/>
    <w:rsid w:val="00F54A2E"/>
    <w:rsid w:val="00F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C73F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C73F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C73F4"/>
    <w:rPr>
      <w:rFonts w:ascii="Arial" w:eastAsia="Calibri" w:hAnsi="Arial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60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E937A1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37A1"/>
  </w:style>
  <w:style w:type="paragraph" w:styleId="Bunntekst">
    <w:name w:val="footer"/>
    <w:basedOn w:val="Normal"/>
    <w:link w:val="BunntekstTegn"/>
    <w:uiPriority w:val="99"/>
    <w:semiHidden/>
    <w:rsid w:val="00EB6A6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37A1"/>
  </w:style>
  <w:style w:type="paragraph" w:styleId="Bobletekst">
    <w:name w:val="Balloon Text"/>
    <w:basedOn w:val="Normal"/>
    <w:link w:val="BobletekstTegn"/>
    <w:uiPriority w:val="99"/>
    <w:semiHidden/>
    <w:unhideWhenUsed/>
    <w:rsid w:val="00EB6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A6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D62234"/>
    <w:rPr>
      <w:color w:val="808080"/>
    </w:rPr>
  </w:style>
  <w:style w:type="table" w:styleId="Tabellrutenett">
    <w:name w:val="Table Grid"/>
    <w:basedOn w:val="Vanligtabell"/>
    <w:uiPriority w:val="59"/>
    <w:rsid w:val="00E9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Brdtekst">
    <w:name w:val="STY Brødtekst"/>
    <w:link w:val="STYBrdtekstTegn"/>
    <w:qFormat/>
    <w:rsid w:val="00C219C8"/>
    <w:pPr>
      <w:widowControl w:val="0"/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styleId="Listeavsnitt">
    <w:name w:val="List Paragraph"/>
    <w:basedOn w:val="Normal"/>
    <w:uiPriority w:val="34"/>
    <w:semiHidden/>
    <w:qFormat/>
    <w:rsid w:val="0079615C"/>
    <w:pPr>
      <w:ind w:left="720"/>
      <w:contextualSpacing/>
    </w:pPr>
  </w:style>
  <w:style w:type="character" w:customStyle="1" w:styleId="STYBrdtekstTegn">
    <w:name w:val="STY Brødtekst Tegn"/>
    <w:link w:val="STYBrdtekst"/>
    <w:locked/>
    <w:rsid w:val="00C219C8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nummerert">
    <w:name w:val="STY Liste nummerert"/>
    <w:qFormat/>
    <w:rsid w:val="00C219C8"/>
    <w:pPr>
      <w:numPr>
        <w:numId w:val="9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Listepunkter">
    <w:name w:val="STY Liste punkter"/>
    <w:qFormat/>
    <w:rsid w:val="00C219C8"/>
    <w:pPr>
      <w:widowControl w:val="0"/>
      <w:numPr>
        <w:numId w:val="11"/>
      </w:numPr>
      <w:spacing w:after="0" w:line="276" w:lineRule="auto"/>
    </w:pPr>
    <w:rPr>
      <w:rFonts w:ascii="Arial" w:eastAsia="Times New Roman" w:hAnsi="Arial" w:cs="Times New Roman"/>
      <w:sz w:val="21"/>
    </w:rPr>
  </w:style>
  <w:style w:type="paragraph" w:customStyle="1" w:styleId="STYOverskrift1">
    <w:name w:val="STY Overskrift 1"/>
    <w:basedOn w:val="Normal"/>
    <w:next w:val="STYBrdtekst"/>
    <w:link w:val="STYOverskrift1Tegn"/>
    <w:qFormat/>
    <w:rsid w:val="001731DE"/>
    <w:pPr>
      <w:widowControl w:val="0"/>
      <w:numPr>
        <w:numId w:val="23"/>
      </w:numPr>
      <w:spacing w:after="320" w:line="276" w:lineRule="auto"/>
      <w:outlineLvl w:val="0"/>
    </w:pPr>
    <w:rPr>
      <w:rFonts w:ascii="Arial" w:hAnsi="Arial"/>
      <w:b/>
      <w:color w:val="000000" w:themeColor="text1"/>
      <w:sz w:val="21"/>
    </w:rPr>
  </w:style>
  <w:style w:type="character" w:customStyle="1" w:styleId="STYOverskrift1Tegn">
    <w:name w:val="STY Overskrift 1 Tegn"/>
    <w:basedOn w:val="Standardskriftforavsnitt"/>
    <w:link w:val="STYOverskrift1"/>
    <w:rsid w:val="001731DE"/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11">
    <w:name w:val="STY Overskrift 1.1"/>
    <w:basedOn w:val="STYOverskrift1"/>
    <w:next w:val="STYBrdtekst"/>
    <w:link w:val="STYOverskrift11Tegn"/>
    <w:qFormat/>
    <w:rsid w:val="001731DE"/>
    <w:pPr>
      <w:numPr>
        <w:ilvl w:val="1"/>
      </w:numPr>
      <w:spacing w:after="240"/>
      <w:outlineLvl w:val="1"/>
    </w:pPr>
    <w:rPr>
      <w:rFonts w:eastAsia="Calibri"/>
    </w:rPr>
  </w:style>
  <w:style w:type="character" w:customStyle="1" w:styleId="STYOverskrift11Tegn">
    <w:name w:val="STY Overskrift 1.1 Tegn"/>
    <w:basedOn w:val="Standardskriftforavsnitt"/>
    <w:link w:val="STYOverskrift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111">
    <w:name w:val="STY Overskrift 1.1.1"/>
    <w:basedOn w:val="STYOverskrift11"/>
    <w:next w:val="STYBrdtekst"/>
    <w:link w:val="STYOverskrift111Tegn"/>
    <w:qFormat/>
    <w:rsid w:val="001731DE"/>
    <w:pPr>
      <w:numPr>
        <w:ilvl w:val="2"/>
      </w:numPr>
      <w:spacing w:after="160"/>
      <w:outlineLvl w:val="2"/>
    </w:pPr>
  </w:style>
  <w:style w:type="character" w:customStyle="1" w:styleId="STYOverskrift111Tegn">
    <w:name w:val="STY Overskrift 1.1.1 Tegn"/>
    <w:basedOn w:val="Standardskriftforavsnitt"/>
    <w:link w:val="STYOverskrift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Tittel">
    <w:name w:val="STY Tittel"/>
    <w:qFormat/>
    <w:rsid w:val="001731DE"/>
    <w:pPr>
      <w:spacing w:after="420" w:line="420" w:lineRule="exact"/>
    </w:pPr>
    <w:rPr>
      <w:rFonts w:ascii="Arial" w:eastAsia="Times New Roman" w:hAnsi="Arial" w:cs="Times New Roman"/>
      <w:b/>
      <w:color w:val="000000" w:themeColor="text1"/>
      <w:sz w:val="36"/>
    </w:rPr>
  </w:style>
  <w:style w:type="paragraph" w:customStyle="1" w:styleId="STYHjelpetekst">
    <w:name w:val="STY Hjelpetekst"/>
    <w:next w:val="STYBrdtekst"/>
    <w:link w:val="STYHjelpetekstTegn"/>
    <w:uiPriority w:val="1"/>
    <w:qFormat/>
    <w:rsid w:val="00C219C8"/>
    <w:pPr>
      <w:spacing w:after="200" w:line="276" w:lineRule="auto"/>
    </w:pPr>
    <w:rPr>
      <w:rFonts w:ascii="Arial" w:eastAsia="Times New Roman" w:hAnsi="Arial" w:cs="Times New Roman"/>
      <w:color w:val="FF0000"/>
      <w:sz w:val="21"/>
    </w:rPr>
  </w:style>
  <w:style w:type="character" w:customStyle="1" w:styleId="STYHjelpetekstTegn">
    <w:name w:val="STY Hjelpetekst Tegn"/>
    <w:basedOn w:val="STYBrdtekstTegn"/>
    <w:link w:val="STYHjelpetekst"/>
    <w:uiPriority w:val="1"/>
    <w:rsid w:val="00C219C8"/>
    <w:rPr>
      <w:rFonts w:ascii="Arial" w:eastAsia="Times New Roman" w:hAnsi="Arial" w:cs="Times New Roman"/>
      <w:color w:val="FF0000"/>
      <w:sz w:val="21"/>
    </w:rPr>
  </w:style>
  <w:style w:type="paragraph" w:customStyle="1" w:styleId="STYListealfabetisk">
    <w:name w:val="STY Liste alfabetisk"/>
    <w:rsid w:val="00C219C8"/>
    <w:pPr>
      <w:numPr>
        <w:numId w:val="8"/>
      </w:numPr>
      <w:spacing w:after="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numbering" w:customStyle="1" w:styleId="STYLISTESTILalfabetisk">
    <w:name w:val="STY LISTESTIL alfabetisk"/>
    <w:uiPriority w:val="99"/>
    <w:rsid w:val="00C219C8"/>
    <w:pPr>
      <w:numPr>
        <w:numId w:val="5"/>
      </w:numPr>
    </w:pPr>
  </w:style>
  <w:style w:type="numbering" w:customStyle="1" w:styleId="STYLISTESTILnummert">
    <w:name w:val="STY LISTESTIL nummert"/>
    <w:uiPriority w:val="99"/>
    <w:rsid w:val="00C219C8"/>
    <w:pPr>
      <w:numPr>
        <w:numId w:val="6"/>
      </w:numPr>
    </w:pPr>
  </w:style>
  <w:style w:type="numbering" w:customStyle="1" w:styleId="STYLISTESTILOverskrifternummerert">
    <w:name w:val="STY LISTESTIL Overskrifter nummerert"/>
    <w:uiPriority w:val="99"/>
    <w:rsid w:val="00C219C8"/>
    <w:pPr>
      <w:numPr>
        <w:numId w:val="10"/>
      </w:numPr>
    </w:pPr>
  </w:style>
  <w:style w:type="numbering" w:customStyle="1" w:styleId="STYLISTESTILpunkter">
    <w:name w:val="STY LISTESTIL punkter"/>
    <w:uiPriority w:val="99"/>
    <w:rsid w:val="00C219C8"/>
    <w:pPr>
      <w:numPr>
        <w:numId w:val="7"/>
      </w:numPr>
    </w:pPr>
  </w:style>
  <w:style w:type="paragraph" w:customStyle="1" w:styleId="STYOverskrift1111">
    <w:name w:val="STY Overskrift 1.1.1.1"/>
    <w:basedOn w:val="STYOverskrift111"/>
    <w:next w:val="STYBrdtekst"/>
    <w:link w:val="STYOverskrift1111Tegn"/>
    <w:qFormat/>
    <w:rsid w:val="001731DE"/>
    <w:pPr>
      <w:numPr>
        <w:ilvl w:val="3"/>
      </w:numPr>
      <w:spacing w:after="80"/>
    </w:pPr>
  </w:style>
  <w:style w:type="character" w:customStyle="1" w:styleId="STYOverskrift1111Tegn">
    <w:name w:val="STY Overskrift 1.1.1.1 Tegn"/>
    <w:basedOn w:val="Standardskriftforavsnitt"/>
    <w:link w:val="STYOverskrift1111"/>
    <w:rsid w:val="001731DE"/>
    <w:rPr>
      <w:rFonts w:ascii="Arial" w:eastAsia="Calibri" w:hAnsi="Arial" w:cs="Times New Roman"/>
      <w:b/>
      <w:color w:val="000000" w:themeColor="text1"/>
      <w:sz w:val="21"/>
    </w:rPr>
  </w:style>
  <w:style w:type="paragraph" w:customStyle="1" w:styleId="STYOverskriftlistealfabetisk">
    <w:name w:val="STY Overskrift liste alfabetisk"/>
    <w:next w:val="STYListealfabetisk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nummerert">
    <w:name w:val="STY Overskrift liste nummerert"/>
    <w:next w:val="STYListenummerert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Overskriftlistepunkter">
    <w:name w:val="STY Overskrift liste punkter"/>
    <w:next w:val="STYListepunkter"/>
    <w:link w:val="STYOverskriftlistepunkterTegn"/>
    <w:qFormat/>
    <w:rsid w:val="00C219C8"/>
    <w:pPr>
      <w:spacing w:before="320" w:after="120" w:line="276" w:lineRule="auto"/>
    </w:pPr>
    <w:rPr>
      <w:rFonts w:ascii="Arial" w:eastAsia="Times New Roman" w:hAnsi="Arial" w:cs="Times New Roman"/>
      <w:b/>
      <w:color w:val="000000" w:themeColor="text1"/>
      <w:sz w:val="21"/>
    </w:rPr>
  </w:style>
  <w:style w:type="character" w:customStyle="1" w:styleId="STYOverskriftlistepunkterTegn">
    <w:name w:val="STY Overskrift liste punkter Tegn"/>
    <w:basedOn w:val="Standardskriftforavsnitt"/>
    <w:link w:val="STYOverskriftlistepunkter"/>
    <w:rsid w:val="00C219C8"/>
    <w:rPr>
      <w:rFonts w:ascii="Arial" w:eastAsia="Times New Roman" w:hAnsi="Arial" w:cs="Times New Roman"/>
      <w:b/>
      <w:color w:val="000000" w:themeColor="text1"/>
      <w:sz w:val="21"/>
    </w:rPr>
  </w:style>
  <w:style w:type="table" w:customStyle="1" w:styleId="STYTabellhvitbakgrunn">
    <w:name w:val="STY Tabell hvit bakgrunn"/>
    <w:basedOn w:val="Vanligtabell"/>
    <w:uiPriority w:val="99"/>
    <w:rsid w:val="00C219C8"/>
    <w:pPr>
      <w:spacing w:before="120" w:after="120" w:line="360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76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bottom w:val="single" w:sz="12" w:space="0" w:color="auto"/>
        </w:tcBorders>
        <w:vAlign w:val="center"/>
      </w:tcPr>
    </w:tblStylePr>
  </w:style>
  <w:style w:type="table" w:customStyle="1" w:styleId="STYTabellgrbakgrunn">
    <w:name w:val="STY Tabell grå bakgrunn"/>
    <w:basedOn w:val="STYTabellhvitbakgrunn"/>
    <w:uiPriority w:val="99"/>
    <w:rsid w:val="00C219C8"/>
    <w:pPr>
      <w:spacing w:line="276" w:lineRule="auto"/>
    </w:pPr>
    <w:tblPr/>
    <w:tblStylePr w:type="firstRow">
      <w:pPr>
        <w:wordWrap/>
        <w:spacing w:beforeLines="0" w:before="0" w:beforeAutospacing="0" w:afterLines="0" w:after="120" w:afterAutospacing="0" w:line="288" w:lineRule="auto"/>
        <w:ind w:leftChars="0" w:left="0" w:rightChars="0" w:right="0"/>
        <w:contextualSpacing w:val="0"/>
        <w:jc w:val="left"/>
        <w:outlineLvl w:val="9"/>
      </w:pPr>
      <w:rPr>
        <w:rFonts w:ascii="Arial" w:hAnsi="Arial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  <w:vAlign w:val="center"/>
      </w:tcPr>
    </w:tblStylePr>
  </w:style>
  <w:style w:type="paragraph" w:customStyle="1" w:styleId="STYTabellradtekst">
    <w:name w:val="STY Tabell radtekst"/>
    <w:qFormat/>
    <w:rsid w:val="00C219C8"/>
    <w:pPr>
      <w:spacing w:after="80" w:line="276" w:lineRule="auto"/>
    </w:pPr>
    <w:rPr>
      <w:rFonts w:ascii="Arial" w:eastAsia="Times New Roman" w:hAnsi="Arial" w:cs="Times New Roman"/>
      <w:color w:val="000000" w:themeColor="text1"/>
      <w:sz w:val="21"/>
    </w:rPr>
  </w:style>
  <w:style w:type="table" w:customStyle="1" w:styleId="STYTabellsortbakgrunn">
    <w:name w:val="STY Tabell sort bakgrunn"/>
    <w:basedOn w:val="Vanligtabell"/>
    <w:uiPriority w:val="99"/>
    <w:rsid w:val="00C219C8"/>
    <w:pPr>
      <w:spacing w:after="120" w:line="276" w:lineRule="auto"/>
    </w:pPr>
    <w:rPr>
      <w:rFonts w:ascii="Arial" w:hAnsi="Arial"/>
      <w:sz w:val="21"/>
    </w:rPr>
    <w:tblPr>
      <w:tblInd w:w="113" w:type="dxa"/>
      <w:tblBorders>
        <w:top w:val="single" w:sz="4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ind w:leftChars="0" w:left="0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STYTopptekstfet">
    <w:name w:val="STY Topptekst fet"/>
    <w:qFormat/>
    <w:rsid w:val="00C219C8"/>
    <w:pPr>
      <w:tabs>
        <w:tab w:val="left" w:pos="3296"/>
      </w:tabs>
      <w:spacing w:before="80" w:after="200" w:line="276" w:lineRule="auto"/>
      <w:ind w:left="-113"/>
    </w:pPr>
    <w:rPr>
      <w:rFonts w:ascii="Arial" w:hAnsi="Arial" w:cs="Arial"/>
      <w:b/>
      <w:sz w:val="18"/>
      <w:szCs w:val="18"/>
    </w:rPr>
  </w:style>
  <w:style w:type="paragraph" w:customStyle="1" w:styleId="STYTopptekstnormal">
    <w:name w:val="STY Topptekst normal"/>
    <w:qFormat/>
    <w:rsid w:val="00C219C8"/>
    <w:pPr>
      <w:spacing w:after="200" w:line="276" w:lineRule="auto"/>
      <w:ind w:left="-113"/>
    </w:pPr>
    <w:rPr>
      <w:rFonts w:ascii="Arial" w:hAnsi="Arial" w:cs="Arial"/>
      <w:sz w:val="15"/>
      <w:szCs w:val="15"/>
    </w:rPr>
  </w:style>
  <w:style w:type="paragraph" w:customStyle="1" w:styleId="STYTabellTittel2">
    <w:name w:val="STY Tabell Tittel 2"/>
    <w:basedOn w:val="Normal"/>
    <w:autoRedefine/>
    <w:qFormat/>
    <w:rsid w:val="008C73F4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customStyle="1" w:styleId="STYBrdteksttabell">
    <w:name w:val="STY Brødtekst/tabell"/>
    <w:basedOn w:val="Normal"/>
    <w:link w:val="STYBrdteksttabellTegnTegn"/>
    <w:qFormat/>
    <w:rsid w:val="008C73F4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8C73F4"/>
    <w:rPr>
      <w:rFonts w:ascii="Arial" w:eastAsia="Calibri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4AA56431E64EB2B35EDEA9FCA02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CB511-753E-4733-B0A4-425D34A3B794}"/>
      </w:docPartPr>
      <w:docPartBody>
        <w:p w:rsidR="00190193" w:rsidRDefault="003D651C" w:rsidP="003D651C">
          <w:pPr>
            <w:pStyle w:val="B64AA56431E64EB2B35EDEA9FCA02EDC"/>
          </w:pPr>
          <w:r w:rsidRPr="00B7575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39"/>
    <w:rsid w:val="00190193"/>
    <w:rsid w:val="003D651C"/>
    <w:rsid w:val="00426F80"/>
    <w:rsid w:val="005A1939"/>
    <w:rsid w:val="006A47B1"/>
    <w:rsid w:val="006C23A9"/>
    <w:rsid w:val="00867D66"/>
    <w:rsid w:val="00995FAD"/>
    <w:rsid w:val="00F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9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651C"/>
    <w:rPr>
      <w:color w:val="808080"/>
    </w:rPr>
  </w:style>
  <w:style w:type="paragraph" w:customStyle="1" w:styleId="817FCA80EAD8427EA04C697D12C4BFD0">
    <w:name w:val="817FCA80EAD8427EA04C697D12C4BFD0"/>
    <w:rsid w:val="006C23A9"/>
  </w:style>
  <w:style w:type="paragraph" w:customStyle="1" w:styleId="1E88AFFF36E840BC9E09FCA5087619F4">
    <w:name w:val="1E88AFFF36E840BC9E09FCA5087619F4"/>
    <w:rsid w:val="006C23A9"/>
  </w:style>
  <w:style w:type="paragraph" w:customStyle="1" w:styleId="3FF7C88E2DD34773B2D5E2E322999050">
    <w:name w:val="3FF7C88E2DD34773B2D5E2E322999050"/>
    <w:rsid w:val="006C23A9"/>
  </w:style>
  <w:style w:type="paragraph" w:customStyle="1" w:styleId="7F7ADF018D1A4C339F6C07A742ED6D68">
    <w:name w:val="7F7ADF018D1A4C339F6C07A742ED6D68"/>
    <w:rsid w:val="006C23A9"/>
  </w:style>
  <w:style w:type="paragraph" w:customStyle="1" w:styleId="454F49A68EA64B7495688A3B9741C3F6">
    <w:name w:val="454F49A68EA64B7495688A3B9741C3F6"/>
    <w:rsid w:val="006C23A9"/>
  </w:style>
  <w:style w:type="paragraph" w:customStyle="1" w:styleId="2269E90D62864231AF2D830D8A0D56A2">
    <w:name w:val="2269E90D62864231AF2D830D8A0D56A2"/>
    <w:rsid w:val="006C23A9"/>
  </w:style>
  <w:style w:type="paragraph" w:customStyle="1" w:styleId="F11C635A91E04EA09683442ABA450C79">
    <w:name w:val="F11C635A91E04EA09683442ABA450C79"/>
    <w:rsid w:val="006C23A9"/>
  </w:style>
  <w:style w:type="paragraph" w:customStyle="1" w:styleId="1DB28B56C929415F93AA0DF6AEB03C2A">
    <w:name w:val="1DB28B56C929415F93AA0DF6AEB03C2A"/>
    <w:rsid w:val="006C23A9"/>
  </w:style>
  <w:style w:type="paragraph" w:customStyle="1" w:styleId="C64565BA7CCE499B965644E0ABC3CCB8">
    <w:name w:val="C64565BA7CCE499B965644E0ABC3CCB8"/>
    <w:rsid w:val="006C23A9"/>
  </w:style>
  <w:style w:type="paragraph" w:customStyle="1" w:styleId="1D7DD1903120463C999470F9086F1AE5">
    <w:name w:val="1D7DD1903120463C999470F9086F1AE5"/>
    <w:rsid w:val="006C23A9"/>
  </w:style>
  <w:style w:type="paragraph" w:customStyle="1" w:styleId="A6A48E3301A6463488016731BE524381">
    <w:name w:val="A6A48E3301A6463488016731BE524381"/>
    <w:rsid w:val="006C23A9"/>
  </w:style>
  <w:style w:type="paragraph" w:customStyle="1" w:styleId="746EEBB3D67145C182B0D199EAC111F3">
    <w:name w:val="746EEBB3D67145C182B0D199EAC111F3"/>
    <w:rsid w:val="00426F80"/>
  </w:style>
  <w:style w:type="paragraph" w:customStyle="1" w:styleId="AB6AE671BD244DD18BBFBAFD002632D3">
    <w:name w:val="AB6AE671BD244DD18BBFBAFD002632D3"/>
    <w:rsid w:val="00426F80"/>
  </w:style>
  <w:style w:type="paragraph" w:customStyle="1" w:styleId="87D326F3267A41E39C3BCE86AF606277">
    <w:name w:val="87D326F3267A41E39C3BCE86AF606277"/>
    <w:rsid w:val="00426F80"/>
  </w:style>
  <w:style w:type="paragraph" w:customStyle="1" w:styleId="8AE68E8613ED49A1ADC35635C362E766">
    <w:name w:val="8AE68E8613ED49A1ADC35635C362E766"/>
    <w:rsid w:val="00426F80"/>
  </w:style>
  <w:style w:type="paragraph" w:customStyle="1" w:styleId="1ADFCEAA055E465EB605385C75FA2705">
    <w:name w:val="1ADFCEAA055E465EB605385C75FA2705"/>
    <w:rsid w:val="00426F80"/>
  </w:style>
  <w:style w:type="paragraph" w:customStyle="1" w:styleId="A18F765F392B48A18448B085C6F0BCD8">
    <w:name w:val="A18F765F392B48A18448B085C6F0BCD8"/>
    <w:rsid w:val="00426F80"/>
  </w:style>
  <w:style w:type="paragraph" w:customStyle="1" w:styleId="DF2A9BEA32B746C0BAFF0F0D21FA3C34">
    <w:name w:val="DF2A9BEA32B746C0BAFF0F0D21FA3C34"/>
    <w:rsid w:val="00426F80"/>
  </w:style>
  <w:style w:type="paragraph" w:customStyle="1" w:styleId="154A1A135CBE4381A33A79CC0CE1E842">
    <w:name w:val="154A1A135CBE4381A33A79CC0CE1E842"/>
    <w:rsid w:val="00426F80"/>
  </w:style>
  <w:style w:type="paragraph" w:customStyle="1" w:styleId="A7AFD227442A4DFABA20BFD796B98806">
    <w:name w:val="A7AFD227442A4DFABA20BFD796B98806"/>
    <w:rsid w:val="00426F80"/>
  </w:style>
  <w:style w:type="paragraph" w:customStyle="1" w:styleId="C59B7D4C21DC4D1787D064BF184B2C5B">
    <w:name w:val="C59B7D4C21DC4D1787D064BF184B2C5B"/>
    <w:rsid w:val="00426F80"/>
  </w:style>
  <w:style w:type="paragraph" w:customStyle="1" w:styleId="14BBE0519BC2467DBE74FA1245475544">
    <w:name w:val="14BBE0519BC2467DBE74FA1245475544"/>
    <w:rsid w:val="00426F80"/>
  </w:style>
  <w:style w:type="paragraph" w:customStyle="1" w:styleId="6E2EDDD765604A41B0EB9AECC90F66D1">
    <w:name w:val="6E2EDDD765604A41B0EB9AECC90F66D1"/>
    <w:rsid w:val="00426F80"/>
  </w:style>
  <w:style w:type="paragraph" w:customStyle="1" w:styleId="B7E761589D564DEE9750FE828C903C13">
    <w:name w:val="B7E761589D564DEE9750FE828C903C13"/>
    <w:rsid w:val="00426F80"/>
  </w:style>
  <w:style w:type="paragraph" w:customStyle="1" w:styleId="ACDD5A7C16CB41ECBFC1DCD3C278225E">
    <w:name w:val="ACDD5A7C16CB41ECBFC1DCD3C278225E"/>
    <w:rsid w:val="00426F80"/>
  </w:style>
  <w:style w:type="paragraph" w:customStyle="1" w:styleId="33D31301F1814C36B3EF5DFB83977C64">
    <w:name w:val="33D31301F1814C36B3EF5DFB83977C64"/>
    <w:rsid w:val="00426F80"/>
  </w:style>
  <w:style w:type="paragraph" w:customStyle="1" w:styleId="0E90AD3D3E984243B45CDD3127C7FE6D">
    <w:name w:val="0E90AD3D3E984243B45CDD3127C7FE6D"/>
    <w:rsid w:val="00426F80"/>
  </w:style>
  <w:style w:type="paragraph" w:customStyle="1" w:styleId="6DFC492CB9B74D6C974AA216F21099F1">
    <w:name w:val="6DFC492CB9B74D6C974AA216F21099F1"/>
    <w:rsid w:val="00426F80"/>
  </w:style>
  <w:style w:type="paragraph" w:customStyle="1" w:styleId="2B6DDD246A644DD384DE88E8F216B922">
    <w:name w:val="2B6DDD246A644DD384DE88E8F216B922"/>
    <w:rsid w:val="00426F80"/>
  </w:style>
  <w:style w:type="paragraph" w:customStyle="1" w:styleId="2DA6590BC2CB4DF89B512F24480A94E3">
    <w:name w:val="2DA6590BC2CB4DF89B512F24480A94E3"/>
    <w:rsid w:val="00426F80"/>
  </w:style>
  <w:style w:type="paragraph" w:customStyle="1" w:styleId="EFF44AE77F954ABBB3984F34320FCD84">
    <w:name w:val="EFF44AE77F954ABBB3984F34320FCD84"/>
    <w:rsid w:val="00426F80"/>
  </w:style>
  <w:style w:type="paragraph" w:customStyle="1" w:styleId="E79A9DADCB1845DB8482DFFAFAB58582">
    <w:name w:val="E79A9DADCB1845DB8482DFFAFAB58582"/>
    <w:rsid w:val="00426F80"/>
  </w:style>
  <w:style w:type="paragraph" w:customStyle="1" w:styleId="863E349DD7B94CEBB698F2B0CE182ADA">
    <w:name w:val="863E349DD7B94CEBB698F2B0CE182ADA"/>
    <w:rsid w:val="00426F80"/>
  </w:style>
  <w:style w:type="paragraph" w:customStyle="1" w:styleId="134C9533D8194D12929C06D6FC984515">
    <w:name w:val="134C9533D8194D12929C06D6FC984515"/>
    <w:rsid w:val="00426F80"/>
  </w:style>
  <w:style w:type="paragraph" w:customStyle="1" w:styleId="D375DFB454374207870383897955688A">
    <w:name w:val="D375DFB454374207870383897955688A"/>
    <w:rsid w:val="00426F80"/>
  </w:style>
  <w:style w:type="paragraph" w:customStyle="1" w:styleId="188188C9759F4BE3AF342682B3B817D1">
    <w:name w:val="188188C9759F4BE3AF342682B3B817D1"/>
    <w:rsid w:val="00426F80"/>
  </w:style>
  <w:style w:type="paragraph" w:customStyle="1" w:styleId="2A4733337BC74E699D0B2EA17BB08960">
    <w:name w:val="2A4733337BC74E699D0B2EA17BB08960"/>
    <w:rsid w:val="00426F80"/>
  </w:style>
  <w:style w:type="paragraph" w:customStyle="1" w:styleId="6DCC89DF2F6D4E9A9869DCD7FCBC3E5B">
    <w:name w:val="6DCC89DF2F6D4E9A9869DCD7FCBC3E5B"/>
    <w:rsid w:val="00426F80"/>
  </w:style>
  <w:style w:type="paragraph" w:customStyle="1" w:styleId="866DF67D370540DB859ADB63587081E9">
    <w:name w:val="866DF67D370540DB859ADB63587081E9"/>
    <w:rsid w:val="00426F80"/>
  </w:style>
  <w:style w:type="paragraph" w:customStyle="1" w:styleId="87884D47EAAD4143B5DD5CE5D4646249">
    <w:name w:val="87884D47EAAD4143B5DD5CE5D4646249"/>
    <w:rsid w:val="00426F80"/>
  </w:style>
  <w:style w:type="paragraph" w:customStyle="1" w:styleId="B64AA56431E64EB2B35EDEA9FCA02EDC">
    <w:name w:val="B64AA56431E64EB2B35EDEA9FCA02EDC"/>
    <w:rsid w:val="003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ustomXmlPart xmlns="http://software-innovation/documentproduction">
  <view>
    <fields>
      <field datasource="TITLE">Sjekkliste for sluttkontroll - apparatskap</field>
      <field datasource="ANSVARLIG">Engen, Svenn Erik</field>
      <field datasource="DOCID">STY-603465</field>
      <field datasource="GODKJENTAV">Vorkinn, Rune</field>
      <field datasource="REV">001</field>
      <field datasource="GYLDIG">15.04.2015</field>
      <field datasource="DOKTYPE">Sjekkliste</field>
      <field datasource="DATE">26.03.2015</field>
      <field datasource="REVISJONSBESK"> </field>
    </fields>
  </view>
</customXmlPart>
</file>

<file path=customXml/item2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3.xml><?xml version="1.0" encoding="utf-8"?>
<customXmlPart xmlns="http://software-innovation/documentproduction">
  <view>
    <fields>
      <field datasource="TITLE">Sjekkliste for sluttkontroll - apparatskap</field>
      <field datasource="ANSVARLIG">Engen, Svenn Erik</field>
      <field datasource="DOCID">STY-603465</field>
      <field datasource="GODKJENTAV">Nielsen, Stein Ovar</field>
      <field datasource="REV">001</field>
      <field datasource="GYLDIG">24.06.2015</field>
      <field datasource="DOKTYPE">Sjekkliste</field>
      <field datasource="DATE">22.06.2015</field>
      <field datasource="REVISJONSBESK"> </field>
    </fields>
  </view>
</customXmlPart>
</file>

<file path=customXml/item4.xml><?xml version="1.0" encoding="utf-8"?>
<customXmlPart xmlns="http://software-innovation/documentproduction">
  <view>
    <fields>
      <field datasource="TITLE">
      </field>
      <field datasource="ANSVARLIG">
      </field>
      <field datasource="DOCID">
      </field>
      <field datasource="GODKJENTAV">
      </field>
      <field datasource="REV">
      </field>
      <field datasource="GYLDIG">
      </field>
      <field datasource="DOKTYPE">
      </field>
      <field datasource="DATE">
      </field>
      <field datasource="REVISJONSBESK">
      </field>
    </fields>
  </view>
</customXml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317954C3-8D41-4F11-AF46-FAC59C57D4BA}">
  <ds:schemaRefs>
    <ds:schemaRef ds:uri="http://software-innovation/documentproduction"/>
  </ds:schemaRefs>
</ds:datastoreItem>
</file>

<file path=customXml/itemProps5.xml><?xml version="1.0" encoding="utf-8"?>
<ds:datastoreItem xmlns:ds="http://schemas.openxmlformats.org/officeDocument/2006/customXml" ds:itemID="{456813AF-9A65-4C7A-9F08-F24A2677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312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Proarc</dc:creator>
  <cp:lastModifiedBy>Svenn Erik Engen</cp:lastModifiedBy>
  <cp:revision>66</cp:revision>
  <dcterms:created xsi:type="dcterms:W3CDTF">2013-12-10T09:29:00Z</dcterms:created>
  <dcterms:modified xsi:type="dcterms:W3CDTF">2015-03-27T08:51:00Z</dcterms:modified>
</cp:coreProperties>
</file>