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DB2E3A" w:rsidRPr="008661BC" w:rsidTr="00015F0C">
        <w:trPr>
          <w:trHeight w:val="397"/>
        </w:trPr>
        <w:tc>
          <w:tcPr>
            <w:tcW w:w="1668" w:type="dxa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8661BC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B2E3A" w:rsidRPr="008661BC" w:rsidTr="00015F0C">
        <w:trPr>
          <w:trHeight w:val="397"/>
        </w:trPr>
        <w:tc>
          <w:tcPr>
            <w:tcW w:w="1668" w:type="dxa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8661BC">
              <w:rPr>
                <w:rFonts w:ascii="Arial" w:hAnsi="Arial" w:cs="Arial"/>
                <w:sz w:val="21"/>
                <w:szCs w:val="21"/>
              </w:rPr>
              <w:t>Rigel: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B2E3A" w:rsidRPr="008661BC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8661BC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  <w:gridSpan w:val="2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B2E3A" w:rsidRPr="008661BC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8A60AE" w:rsidRDefault="008A60AE" w:rsidP="00015F0C">
            <w:pPr>
              <w:rPr>
                <w:rFonts w:ascii="Arial" w:hAnsi="Arial" w:cs="Arial"/>
                <w:sz w:val="21"/>
                <w:szCs w:val="21"/>
              </w:rPr>
            </w:pPr>
          </w:p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8661BC">
              <w:rPr>
                <w:rFonts w:ascii="Arial" w:hAnsi="Arial" w:cs="Arial"/>
                <w:sz w:val="21"/>
                <w:szCs w:val="21"/>
              </w:rPr>
              <w:t xml:space="preserve">Kontrollert mot dokument: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  <w:gridSpan w:val="2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8661BC">
              <w:rPr>
                <w:rFonts w:ascii="Arial" w:hAnsi="Arial" w:cs="Arial"/>
                <w:sz w:val="21"/>
                <w:szCs w:val="21"/>
              </w:rPr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2E3A" w:rsidRPr="008661BC" w:rsidRDefault="00DB2E3A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DD5A4E" w:rsidRDefault="00DD5A4E" w:rsidP="00DD5A4E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8A60AE" w:rsidRDefault="008A60AE" w:rsidP="00DD5A4E">
      <w:pPr>
        <w:pStyle w:val="STYBrdtekst"/>
        <w:rPr>
          <w:color w:val="auto"/>
          <w:szCs w:val="21"/>
        </w:rPr>
      </w:pPr>
    </w:p>
    <w:tbl>
      <w:tblPr>
        <w:tblW w:w="485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683"/>
        <w:gridCol w:w="1626"/>
        <w:gridCol w:w="2692"/>
      </w:tblGrid>
      <w:tr w:rsidR="008A60AE" w:rsidRPr="007012D9" w:rsidTr="008A60AE">
        <w:trPr>
          <w:cantSplit/>
          <w:trHeight w:val="145"/>
          <w:tblHeader/>
        </w:trPr>
        <w:tc>
          <w:tcPr>
            <w:tcW w:w="41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A60AE" w:rsidRPr="007012D9" w:rsidRDefault="008A60AE" w:rsidP="00015F0C">
            <w:pPr>
              <w:pStyle w:val="STYTabellTittel2"/>
            </w:pPr>
          </w:p>
          <w:p w:rsidR="008A60AE" w:rsidRPr="007012D9" w:rsidRDefault="008A60AE" w:rsidP="00015F0C">
            <w:pPr>
              <w:pStyle w:val="STYTabellTittel2"/>
            </w:pPr>
            <w:r w:rsidRPr="007012D9">
              <w:t>Sjekk-punkt</w:t>
            </w:r>
          </w:p>
          <w:p w:rsidR="008A60AE" w:rsidRPr="007012D9" w:rsidRDefault="008A60AE" w:rsidP="00015F0C">
            <w:pPr>
              <w:pStyle w:val="STYTabellTittel2"/>
            </w:pPr>
          </w:p>
        </w:tc>
        <w:tc>
          <w:tcPr>
            <w:tcW w:w="211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A60AE" w:rsidRPr="007012D9" w:rsidRDefault="008A60AE" w:rsidP="00015F0C">
            <w:pPr>
              <w:pStyle w:val="STYTabellTittel2"/>
            </w:pPr>
          </w:p>
          <w:p w:rsidR="008A60AE" w:rsidRPr="007012D9" w:rsidRDefault="008A60AE" w:rsidP="00015F0C">
            <w:pPr>
              <w:pStyle w:val="STYTabellTittel2"/>
            </w:pPr>
            <w:r w:rsidRPr="007012D9">
              <w:t>Tema</w:t>
            </w:r>
          </w:p>
        </w:tc>
        <w:tc>
          <w:tcPr>
            <w:tcW w:w="93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A60AE" w:rsidRPr="007012D9" w:rsidRDefault="008A60AE" w:rsidP="00015F0C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54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A60AE" w:rsidRPr="007012D9" w:rsidRDefault="008A60AE" w:rsidP="00015F0C">
            <w:pPr>
              <w:pStyle w:val="STYTabellTittel2"/>
            </w:pPr>
            <w:r w:rsidRPr="007012D9">
              <w:t>Kommentarer</w:t>
            </w: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A60AE" w:rsidRPr="007012D9" w:rsidRDefault="008A60AE" w:rsidP="00015F0C">
            <w:pPr>
              <w:pStyle w:val="STYBrdteksttabell"/>
            </w:pPr>
            <w:r w:rsidRPr="007012D9">
              <w:t>1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A60AE" w:rsidRPr="007012D9" w:rsidRDefault="008A60AE" w:rsidP="00015F0C">
            <w:pPr>
              <w:pStyle w:val="STYBrdteksttabell"/>
              <w:rPr>
                <w:b/>
              </w:rPr>
            </w:pPr>
            <w:r>
              <w:rPr>
                <w:b/>
              </w:rPr>
              <w:t>Rigel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A60AE" w:rsidRPr="007012D9" w:rsidRDefault="008A60AE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A60AE" w:rsidRPr="007012D9" w:rsidRDefault="008A60AE" w:rsidP="00015F0C">
            <w:pPr>
              <w:pStyle w:val="STYBrdteksttabell"/>
            </w:pPr>
            <w:r w:rsidRPr="007012D9">
              <w:t>Grå felt fylles ikke ut</w:t>
            </w: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pStyle w:val="STYBrdteksttabell"/>
            </w:pPr>
            <w:r w:rsidRPr="007012D9">
              <w:t>1.1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pStyle w:val="STYBrdteksttabell"/>
            </w:pPr>
            <w:r>
              <w:t xml:space="preserve">Er krav til komponentkontroll </w:t>
            </w:r>
            <w:r w:rsidRPr="00042244">
              <w:t>oppfylt</w:t>
            </w:r>
            <w:r>
              <w:t>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pStyle w:val="STYBrdteksttabell"/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A60AE" w:rsidRPr="007012D9" w:rsidRDefault="008A60AE" w:rsidP="00015F0C">
            <w:pPr>
              <w:pStyle w:val="STYBrdteksttabell"/>
              <w:rPr>
                <w:b/>
                <w:sz w:val="20"/>
              </w:rPr>
            </w:pPr>
            <w:r>
              <w:t>Er krav/skjema fra faglig leder utfylt?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980463" w:rsidRDefault="008A60AE" w:rsidP="00015F0C">
            <w:pPr>
              <w:pStyle w:val="STYBrdteksttabell"/>
            </w:pPr>
            <w:r>
              <w:t>Er rigelen</w:t>
            </w:r>
            <w:r w:rsidRPr="00042244">
              <w:t xml:space="preserve"> med fester fri for skader og</w:t>
            </w:r>
            <w:r>
              <w:t xml:space="preserve"> er det sjekket at fritt profil ikke forstyrres?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det kontrollert at det ikke er bevegelse mellom rigel og festejern?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driv og kontrollstenger kontrollert?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det kontrollert at det ikke er bevegelse i plastforinger?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låseblikk kontrollert?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A60AE" w:rsidRPr="00980463" w:rsidRDefault="008A60AE" w:rsidP="00015F0C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980463" w:rsidRDefault="008A60AE" w:rsidP="00015F0C">
            <w:pPr>
              <w:pStyle w:val="STYBrdteksttabell"/>
            </w:pPr>
            <w:r>
              <w:t>- Strekkavlastning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1.8.2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56277E" w:rsidRDefault="008A60AE" w:rsidP="00015F0C">
            <w:pPr>
              <w:pStyle w:val="STYBrdteksttabell"/>
            </w:pPr>
            <w:r>
              <w:t>- Avslutning av kabelmantel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1.8.3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56277E" w:rsidRDefault="008A60AE" w:rsidP="00015F0C">
            <w:pPr>
              <w:pStyle w:val="STYBrdteksttabell"/>
            </w:pPr>
            <w:r>
              <w:t xml:space="preserve">- </w:t>
            </w:r>
            <w:proofErr w:type="spellStart"/>
            <w:r>
              <w:t>Bøyeradie</w:t>
            </w:r>
            <w:proofErr w:type="spellEnd"/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145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1.8.4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56277E" w:rsidRDefault="008A60AE" w:rsidP="00015F0C">
            <w:pPr>
              <w:pStyle w:val="STYBrdteksttabell"/>
            </w:pPr>
            <w:r>
              <w:t>- Jording (JD510 kap.6)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9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1.8.5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 xml:space="preserve">- Ledere ikke ligger </w:t>
            </w:r>
            <w:proofErr w:type="spellStart"/>
            <w:r>
              <w:t>ann</w:t>
            </w:r>
            <w:proofErr w:type="spellEnd"/>
            <w:r>
              <w:t xml:space="preserve"> mot </w:t>
            </w:r>
            <w:proofErr w:type="spellStart"/>
            <w:r>
              <w:t>riegel</w:t>
            </w:r>
            <w:proofErr w:type="spellEnd"/>
            <w:r>
              <w:t xml:space="preserve"> kassen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533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1.8.6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- Merking ledere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521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1.8.7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- Merking rekkeklemmer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9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A60AE" w:rsidRDefault="008A60AE" w:rsidP="00015F0C">
            <w:pPr>
              <w:pStyle w:val="STYBrdteksttabell"/>
            </w:pPr>
            <w:r>
              <w:t>Er det kontrollert at kontrollstengene har følgende?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9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1.9.1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8A60AE">
            <w:pPr>
              <w:pStyle w:val="STYBrdteksttabell"/>
              <w:numPr>
                <w:ilvl w:val="0"/>
                <w:numId w:val="1"/>
              </w:numPr>
            </w:pPr>
            <w:r>
              <w:t>er påstemplet godkjenningsmerke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9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1.9.2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8A60AE">
            <w:pPr>
              <w:pStyle w:val="STYBrdteksttabell"/>
              <w:numPr>
                <w:ilvl w:val="0"/>
                <w:numId w:val="1"/>
              </w:numPr>
            </w:pPr>
            <w:r>
              <w:t>teleskopstenger har smørenippel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533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1.9.3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8A60AE">
            <w:pPr>
              <w:pStyle w:val="STYBrdteksttabell"/>
              <w:numPr>
                <w:ilvl w:val="0"/>
                <w:numId w:val="1"/>
              </w:numPr>
            </w:pPr>
            <w:r>
              <w:t>låseblikk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9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den elektriske montasjen til kabler kontrollert?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521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Virker friksjonskoblingen?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533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56277E" w:rsidRDefault="008A60AE" w:rsidP="00015F0C">
            <w:pPr>
              <w:pStyle w:val="STYBrdteksttabell"/>
            </w:pPr>
            <w:r>
              <w:t xml:space="preserve">Er det </w:t>
            </w:r>
            <w:r w:rsidRPr="002063AB">
              <w:t>3 mm kontroll i</w:t>
            </w:r>
            <w:r>
              <w:t xml:space="preserve"> </w:t>
            </w:r>
            <w:proofErr w:type="spellStart"/>
            <w:r w:rsidRPr="002063AB">
              <w:t>hht</w:t>
            </w:r>
            <w:proofErr w:type="spellEnd"/>
            <w:r>
              <w:t>.</w:t>
            </w:r>
            <w:r w:rsidRPr="002063AB">
              <w:t xml:space="preserve"> JD 551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9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56277E" w:rsidRDefault="008A60AE" w:rsidP="00015F0C">
            <w:pPr>
              <w:pStyle w:val="STYBrdteksttabell"/>
            </w:pPr>
            <w:r>
              <w:t>Er ledninger i internkoblinger godt fastskrudd?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9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Faller magnet ned i kontrollhakk i linjalene?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78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det foretatt utringing av rigelens internkobling?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9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det foretatt isolasjonsmåling av rigelens internkobling?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533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rigelen jordet?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533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Lyser lampen i rigelen?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678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1.19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Fungerer rigelen tilfredsstillende når den frigis?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  <w:tr w:rsidR="008A60AE" w:rsidRPr="007012D9" w:rsidTr="008A60AE">
        <w:trPr>
          <w:cantSplit/>
          <w:trHeight w:val="702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1.20</w:t>
            </w:r>
          </w:p>
        </w:tc>
        <w:tc>
          <w:tcPr>
            <w:tcW w:w="2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Default="008A60AE" w:rsidP="00015F0C">
            <w:pPr>
              <w:pStyle w:val="STYBrdteksttabell"/>
            </w:pPr>
            <w:r>
              <w:t>Er utvendig merking av rigelen kontrollert?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</w:tcBorders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0AE" w:rsidRPr="007012D9" w:rsidRDefault="008A60AE" w:rsidP="00015F0C">
            <w:pPr>
              <w:rPr>
                <w:rFonts w:ascii="Arial" w:hAnsi="Arial"/>
                <w:sz w:val="20"/>
              </w:rPr>
            </w:pPr>
          </w:p>
        </w:tc>
      </w:tr>
    </w:tbl>
    <w:p w:rsidR="00AD1BFF" w:rsidRDefault="00AD1BFF" w:rsidP="00AD1BFF">
      <w:pPr>
        <w:rPr>
          <w:rFonts w:ascii="Arial" w:eastAsia="Calibri" w:hAnsi="Arial"/>
          <w:sz w:val="21"/>
        </w:rPr>
      </w:pPr>
    </w:p>
    <w:sectPr w:rsidR="00AD1BFF" w:rsidSect="004D7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3A" w:rsidRDefault="00DB2E3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DB2E3A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Rigel</w:t>
          </w:r>
        </w:p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8A60AE" w:rsidP="00204EB2">
    <w:pPr>
      <w:pStyle w:val="Topptekst"/>
    </w:pPr>
  </w:p>
  <w:p w:rsidR="00204EB2" w:rsidRDefault="008A60AE" w:rsidP="00BB5351">
    <w:pPr>
      <w:pStyle w:val="STY2Topptekstnormal"/>
      <w:spacing w:after="0" w:line="240" w:lineRule="auto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3A" w:rsidRDefault="00DB2E3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3A" w:rsidRDefault="00DB2E3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B2E3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DD5A4E">
            <w:rPr>
              <w:rFonts w:ascii="Arial" w:hAnsi="Arial"/>
              <w:position w:val="-26"/>
              <w:sz w:val="18"/>
              <w:szCs w:val="20"/>
              <w:lang w:eastAsia="nb-NO"/>
            </w:rPr>
            <w:t>f.1</w:t>
          </w:r>
          <w:r w:rsidR="00DB2E3A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8A60AE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8A60AE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3A" w:rsidRDefault="00DB2E3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2B3FBF"/>
    <w:rsid w:val="00355652"/>
    <w:rsid w:val="00492914"/>
    <w:rsid w:val="008A60AE"/>
    <w:rsid w:val="00AD1BFF"/>
    <w:rsid w:val="00C307D3"/>
    <w:rsid w:val="00DB2E3A"/>
    <w:rsid w:val="00DD5A4E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1517</Characters>
  <Application>Microsoft Office Word</Application>
  <DocSecurity>0</DocSecurity>
  <Lines>189</Lines>
  <Paragraphs>77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2017-11-24T11:38:00Z</dcterms:created>
  <dcterms:modified xsi:type="dcterms:W3CDTF">2017-11-27T12:35:00Z</dcterms:modified>
</cp:coreProperties>
</file>